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4AD5" w:rsidRDefault="00E41F43">
      <w:pPr>
        <w:pStyle w:val="Ttulo1"/>
      </w:pPr>
      <w:r>
        <w:t>CLUB TENIS DE MESA DEFENSE</w:t>
      </w:r>
    </w:p>
    <w:p w:rsidR="00F64AD5" w:rsidRDefault="00E41F43">
      <w:pPr>
        <w:pStyle w:val="Ttulo2"/>
      </w:pPr>
      <w:r>
        <w:t>ACTA DE PROCLAMACIÓN PROVISIONAL DE CANDIDATURA ÚNICA</w:t>
      </w:r>
    </w:p>
    <w:p w:rsidR="00F64AD5" w:rsidRDefault="00E41F43">
      <w:r>
        <w:t xml:space="preserve">En Breña Alta </w:t>
      </w:r>
      <w:r>
        <w:t>a 9 de julio de 2025</w:t>
      </w:r>
    </w:p>
    <w:p w:rsidR="00F64AD5" w:rsidRDefault="00E41F43">
      <w:r>
        <w:t xml:space="preserve">Siendo las 10,30 </w:t>
      </w:r>
      <w:r>
        <w:t xml:space="preserve">se reúne la Junta Electoral del Club Tenis de Mesa Defense conforme al calendario electoral aprobado para las elecciones </w:t>
      </w:r>
      <w:r>
        <w:t>a la Presidencia del Club.</w:t>
      </w:r>
    </w:p>
    <w:p w:rsidR="00F64AD5" w:rsidRDefault="00E41F43">
      <w:r>
        <w:t xml:space="preserve">Examinadas las candidaturas presentadas dentro del plazo establecido, se hace constar que únicamente se ha recibido una candidatura, correspondiente </w:t>
      </w:r>
      <w:proofErr w:type="gramStart"/>
      <w:r>
        <w:t>a</w:t>
      </w:r>
      <w:proofErr w:type="gramEnd"/>
      <w:r>
        <w:t>:</w:t>
      </w:r>
    </w:p>
    <w:p w:rsidR="00F64AD5" w:rsidRDefault="00E41F43">
      <w:r>
        <w:t>- Nicolás Afonso Bethencourt, como candidato a la Presidencia del Club.</w:t>
      </w:r>
    </w:p>
    <w:p w:rsidR="00F64AD5" w:rsidRDefault="00E41F43">
      <w:r>
        <w:t>De co</w:t>
      </w:r>
      <w:r>
        <w:t>nformidad con lo previsto en los Estatutos del Club y en la legislación vigente en materia de deporte en la Comunidad Autónoma de Canarias, y no habiéndose presentado más candidaturas, se procede a:</w:t>
      </w:r>
    </w:p>
    <w:p w:rsidR="00F64AD5" w:rsidRDefault="00E41F43">
      <w:r>
        <w:t>1. Proclamar provisionalmente como único candidato a la P</w:t>
      </w:r>
      <w:r>
        <w:t>residencia del Club a D. Nicolás Afonso Bethencourt.</w:t>
      </w:r>
    </w:p>
    <w:p w:rsidR="00F64AD5" w:rsidRDefault="00E41F43">
      <w:r>
        <w:t>2. Abrir el plazo de impugnación de candidaturas, conforme al calendario electoral:</w:t>
      </w:r>
    </w:p>
    <w:p w:rsidR="00F64AD5" w:rsidRDefault="00E41F43">
      <w:r>
        <w:t>- 10 y 11 de julio de 2025: Plazo de presentación de impugnaciones ante esta Junta Electoral.</w:t>
      </w:r>
    </w:p>
    <w:p w:rsidR="00F64AD5" w:rsidRDefault="00E41F43">
      <w:r>
        <w:t>- 12 de julio de 2025: Re</w:t>
      </w:r>
      <w:r>
        <w:t>solución de impugnaciones y proclamación definitiva de candidaturas.</w:t>
      </w:r>
    </w:p>
    <w:p w:rsidR="00F64AD5" w:rsidRDefault="00E41F43">
      <w:r>
        <w:t>Sin más asuntos que tratar, se levanta la presente acta, que firman los miembros de la Junta Electoral en prueba de conformidad.</w:t>
      </w:r>
    </w:p>
    <w:p w:rsidR="00F64AD5" w:rsidRDefault="00E41F43">
      <w:r>
        <w:br/>
        <w:t>FIRMAS DE LOS MIEMBROS DE LA JUNTA ELECTORAL</w:t>
      </w:r>
    </w:p>
    <w:p w:rsidR="00F64AD5" w:rsidRDefault="00E41F43">
      <w:r>
        <w:t>Arturo Viña Carballo, Presidente</w:t>
      </w:r>
    </w:p>
    <w:p w:rsidR="00E41F43" w:rsidRDefault="00E41F43">
      <w:proofErr w:type="spellStart"/>
      <w:r>
        <w:t>Fco</w:t>
      </w:r>
      <w:proofErr w:type="spellEnd"/>
      <w:r>
        <w:t xml:space="preserve"> Javier Viña, </w:t>
      </w:r>
      <w:r w:rsidRPr="00E41F43">
        <w:rPr>
          <w:lang w:val="es-ES"/>
        </w:rPr>
        <w:t>Secretario</w:t>
      </w:r>
    </w:p>
    <w:p w:rsidR="00E41F43" w:rsidRDefault="00E41F43">
      <w:r>
        <w:t>Julen Cabrera, vocal</w:t>
      </w:r>
    </w:p>
    <w:p w:rsidR="00E41F43" w:rsidRDefault="00E41F43">
      <w:r>
        <w:t xml:space="preserve">Moisés </w:t>
      </w:r>
      <w:proofErr w:type="spellStart"/>
      <w:r>
        <w:t>g</w:t>
      </w:r>
      <w:bookmarkStart w:id="0" w:name="_GoBack"/>
      <w:bookmarkEnd w:id="0"/>
      <w:r>
        <w:t>lez</w:t>
      </w:r>
      <w:proofErr w:type="spellEnd"/>
      <w:r>
        <w:t xml:space="preserve"> Machín, vocal</w:t>
      </w:r>
    </w:p>
    <w:sectPr w:rsidR="00E41F43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E41F43"/>
    <w:rsid w:val="00F64AD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lang w:val="es-ES_tradnl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Epgraf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de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lang w:val="es-ES_tradnl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Epgraf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de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5236974-4E24-43A4-B4D4-327C583E9D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211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1372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juan vina carballo</cp:lastModifiedBy>
  <cp:revision>2</cp:revision>
  <dcterms:created xsi:type="dcterms:W3CDTF">2013-12-23T23:15:00Z</dcterms:created>
  <dcterms:modified xsi:type="dcterms:W3CDTF">2025-07-09T09:58:00Z</dcterms:modified>
  <cp:category/>
</cp:coreProperties>
</file>