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03A" w:rsidRDefault="00A32CCA">
      <w:pPr>
        <w:pStyle w:val="Ttulo1"/>
      </w:pPr>
      <w:r>
        <w:t>CLUB TENIS DE MESA DEFENSE</w:t>
      </w:r>
    </w:p>
    <w:p w:rsidR="004F503A" w:rsidRDefault="00A32CCA">
      <w:pPr>
        <w:pStyle w:val="Ttulo2"/>
      </w:pPr>
      <w:r>
        <w:t>ACTA DE PROCLAMACIÓN DEFINITIVA DEL PRESIDENTE</w:t>
      </w:r>
    </w:p>
    <w:p w:rsidR="004F503A" w:rsidRDefault="00A32CCA">
      <w:pPr>
        <w:pStyle w:val="Ttulo3"/>
      </w:pPr>
      <w:r>
        <w:t>ELECCIONES A LA PRESIDENCIA 2025</w:t>
      </w:r>
    </w:p>
    <w:p w:rsidR="004F503A" w:rsidRDefault="00A32CCA">
      <w:r>
        <w:t>En Breña Alta</w:t>
      </w:r>
      <w:r>
        <w:t>, a 12 de julio de 2025</w:t>
      </w:r>
    </w:p>
    <w:p w:rsidR="004F503A" w:rsidRDefault="00A32CCA">
      <w:r>
        <w:t xml:space="preserve">Reunida la Junta Electoral del Club Tenis de Mesa Defense, conforme al calendario electoral aprobado para las </w:t>
      </w:r>
      <w:r>
        <w:t>elecciones a la Presidencia del Club, se hace constar lo siguiente:</w:t>
      </w:r>
    </w:p>
    <w:p w:rsidR="004F503A" w:rsidRDefault="00A32CCA">
      <w:r>
        <w:t>1. Que el día 9 de julio de 2025 se publicó la relación provisional de candidaturas, constando una única candidatura válida, presentada por:</w:t>
      </w:r>
    </w:p>
    <w:p w:rsidR="004F503A" w:rsidRDefault="00A32CCA">
      <w:r>
        <w:t>- D. Nicolás Afonso Bethencourt, como candidato</w:t>
      </w:r>
      <w:r>
        <w:t xml:space="preserve"> a la Presidencia del Club.</w:t>
      </w:r>
    </w:p>
    <w:p w:rsidR="004F503A" w:rsidRDefault="00A32CCA">
      <w:r>
        <w:t>2. Que durante el plazo de impugnación, comprendido entre los días 10 y 11 de julio de 2025, no se ha presentado ninguna impugnación ante esta Junta Electoral.</w:t>
      </w:r>
    </w:p>
    <w:p w:rsidR="004F503A" w:rsidRDefault="00A32CCA">
      <w:r>
        <w:t>3. Que, en consecuencia, y conforme a lo establecido en los Estatuto</w:t>
      </w:r>
      <w:r>
        <w:t>s del Club Tenis de Mesa Defense y en la legislación deportiva vigente en la Comunidad Autónoma de Canarias, al haberse presentado una sola candidatura válida y no existir impugnaciones, no procede la celebración de votación.</w:t>
      </w:r>
    </w:p>
    <w:p w:rsidR="004F503A" w:rsidRDefault="00A32CCA">
      <w:r>
        <w:t>Por tanto, esta Junta Electora</w:t>
      </w:r>
      <w:r>
        <w:t>l acuerda:</w:t>
      </w:r>
    </w:p>
    <w:p w:rsidR="004F503A" w:rsidRDefault="00A32CCA">
      <w:r>
        <w:t xml:space="preserve">Proclamar de forma definitiva como Presidente del Club Tenis de Mesa Defense a </w:t>
      </w:r>
      <w:r w:rsidRPr="00A32CCA">
        <w:rPr>
          <w:b/>
        </w:rPr>
        <w:t>D. Nicolás Afonso Bethencourt.</w:t>
      </w:r>
    </w:p>
    <w:p w:rsidR="004F503A" w:rsidRDefault="00A32CCA">
      <w:r>
        <w:t>Y para que conste, se firma la presente acta en el lugar y fecha arriba indicados.</w:t>
      </w:r>
    </w:p>
    <w:p w:rsidR="004F503A" w:rsidRDefault="00A32CCA">
      <w:r>
        <w:br/>
        <w:t>FIRMAS DE LOS MIEMBROS DE LA JUNTA ELECTORAL:</w:t>
      </w:r>
    </w:p>
    <w:p w:rsidR="004F503A" w:rsidRDefault="00A32CCA">
      <w:r>
        <w:t>- Pre</w:t>
      </w:r>
      <w:r>
        <w:t>sidente/a de la Junta Electoral: Arturo Viña Carballo</w:t>
      </w:r>
    </w:p>
    <w:p w:rsidR="004F503A" w:rsidRDefault="00A32CCA">
      <w:r>
        <w:t>-</w:t>
      </w:r>
      <w:r w:rsidRPr="00A32CCA">
        <w:t xml:space="preserve"> Secretario</w:t>
      </w:r>
      <w:r>
        <w:t>/a: Javier</w:t>
      </w:r>
      <w:r w:rsidRPr="00A32CCA">
        <w:t xml:space="preserve"> Viña</w:t>
      </w:r>
      <w:r>
        <w:t xml:space="preserve"> </w:t>
      </w:r>
      <w:proofErr w:type="spellStart"/>
      <w:r>
        <w:t>Rgu</w:t>
      </w:r>
      <w:bookmarkStart w:id="0" w:name="_GoBack"/>
      <w:bookmarkEnd w:id="0"/>
      <w:r>
        <w:t>ez</w:t>
      </w:r>
      <w:proofErr w:type="spellEnd"/>
    </w:p>
    <w:p w:rsidR="004F503A" w:rsidRDefault="00A32CCA">
      <w:r>
        <w:t>- Vocal: Julen Cabrera García</w:t>
      </w:r>
    </w:p>
    <w:p w:rsidR="00A32CCA" w:rsidRDefault="00A32CCA">
      <w:r>
        <w:t xml:space="preserve">- </w:t>
      </w:r>
      <w:r>
        <w:t xml:space="preserve">Vocal: Moisés </w:t>
      </w:r>
      <w:proofErr w:type="spellStart"/>
      <w:r>
        <w:t>glez</w:t>
      </w:r>
      <w:proofErr w:type="spellEnd"/>
      <w:r>
        <w:t xml:space="preserve"> Machín</w:t>
      </w:r>
    </w:p>
    <w:sectPr w:rsidR="00A32CC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503A"/>
    <w:rsid w:val="00A32CC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4C389D-7619-44E5-A68B-C9BE48B84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juan vina carballo</cp:lastModifiedBy>
  <cp:revision>2</cp:revision>
  <dcterms:created xsi:type="dcterms:W3CDTF">2013-12-23T23:15:00Z</dcterms:created>
  <dcterms:modified xsi:type="dcterms:W3CDTF">2025-07-12T11:44:00Z</dcterms:modified>
  <cp:category/>
</cp:coreProperties>
</file>